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C16F3" w14:textId="5A4063C1" w:rsidR="004E2E31" w:rsidRPr="00A612BD" w:rsidRDefault="00A612BD" w:rsidP="00A612B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612BD">
        <w:rPr>
          <w:rFonts w:ascii="Roboto" w:hAnsi="Roboto"/>
          <w:color w:val="1F1F1F"/>
          <w:sz w:val="36"/>
          <w:szCs w:val="36"/>
          <w:shd w:val="clear" w:color="auto" w:fill="FFFFFF"/>
        </w:rPr>
        <w:t>Refrigeration And Air-Conditioning</w:t>
      </w:r>
    </w:p>
    <w:p w14:paraId="6A209B7C" w14:textId="77777777" w:rsidR="00A612BD" w:rsidRDefault="00A612BD" w:rsidP="00A612BD">
      <w:pPr>
        <w:rPr>
          <w:sz w:val="36"/>
          <w:szCs w:val="36"/>
        </w:rPr>
      </w:pPr>
    </w:p>
    <w:p w14:paraId="1F95D370" w14:textId="77777777" w:rsidR="00A612BD" w:rsidRPr="00A612BD" w:rsidRDefault="00A612BD" w:rsidP="00A612BD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A612BD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51DD24A9" w14:textId="77777777" w:rsidR="00A612BD" w:rsidRPr="00A612BD" w:rsidRDefault="00A612BD" w:rsidP="00A612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Week-</w:t>
      </w:r>
      <w:proofErr w:type="gramStart"/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1</w:t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Recapitulation of Thermodynamics, Introduction to Refrigeration, Air Refrigeration Cycle, Aircraft Refrigeration Cycles.</w:t>
      </w:r>
    </w:p>
    <w:p w14:paraId="2BD45158" w14:textId="77777777" w:rsidR="00A612BD" w:rsidRPr="00A612BD" w:rsidRDefault="00A612BD" w:rsidP="00A612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Week-</w:t>
      </w:r>
      <w:proofErr w:type="gramStart"/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2</w:t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Aircraft Refrigeration </w:t>
      </w:r>
      <w:proofErr w:type="spellStart"/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Cycles,Vapour</w:t>
      </w:r>
      <w:proofErr w:type="spellEnd"/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Compression </w:t>
      </w:r>
      <w:proofErr w:type="spellStart"/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Cycle,P</w:t>
      </w:r>
      <w:proofErr w:type="spellEnd"/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-h Charts, Actual Vapour Compression Cycle</w:t>
      </w:r>
    </w:p>
    <w:p w14:paraId="0B4170AB" w14:textId="77777777" w:rsidR="00A612BD" w:rsidRPr="00A612BD" w:rsidRDefault="00A612BD" w:rsidP="00A612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Week-</w:t>
      </w:r>
      <w:proofErr w:type="gramStart"/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3</w:t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Actual Vapour Compression </w:t>
      </w:r>
      <w:proofErr w:type="spellStart"/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Cycle,Compound</w:t>
      </w:r>
      <w:proofErr w:type="spellEnd"/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Compression with Intercooling, Multiple Evaporator and Cascade System, Problem Solving</w:t>
      </w:r>
    </w:p>
    <w:p w14:paraId="688BFF79" w14:textId="77777777" w:rsidR="00A612BD" w:rsidRPr="00A612BD" w:rsidRDefault="00A612BD" w:rsidP="00A612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Week-</w:t>
      </w:r>
      <w:proofErr w:type="gramStart"/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4</w:t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Refrigerants, </w:t>
      </w:r>
      <w:proofErr w:type="spellStart"/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Vpour</w:t>
      </w:r>
      <w:proofErr w:type="spellEnd"/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Absorption Systems.</w:t>
      </w:r>
    </w:p>
    <w:p w14:paraId="5DD4BD5E" w14:textId="77777777" w:rsidR="00A612BD" w:rsidRPr="00A612BD" w:rsidRDefault="00A612BD" w:rsidP="00A612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Week-</w:t>
      </w:r>
      <w:proofErr w:type="gramStart"/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5</w:t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Introduction to Air-conditioning, Properties of Moist Air, Psychrometric Chart, Psychrometric Processes.</w:t>
      </w:r>
    </w:p>
    <w:p w14:paraId="45719504" w14:textId="77777777" w:rsidR="00A612BD" w:rsidRPr="00A612BD" w:rsidRDefault="00A612BD" w:rsidP="00A612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Week-</w:t>
      </w:r>
      <w:proofErr w:type="gramStart"/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6</w:t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Psychrometric Processes, Infiltration Design Conditions, Cooling Load.</w:t>
      </w:r>
    </w:p>
    <w:p w14:paraId="316E9A70" w14:textId="77777777" w:rsidR="00A612BD" w:rsidRPr="00A612BD" w:rsidRDefault="00A612BD" w:rsidP="00A612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Week-</w:t>
      </w:r>
      <w:proofErr w:type="gramStart"/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7</w:t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Cooling Load, Air Distribution System, Problem Solving, Air-Conditioning Systems</w:t>
      </w:r>
    </w:p>
    <w:p w14:paraId="7B27884F" w14:textId="77777777" w:rsidR="00A612BD" w:rsidRPr="00A612BD" w:rsidRDefault="00A612BD" w:rsidP="00A612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Week-</w:t>
      </w:r>
      <w:proofErr w:type="gramStart"/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8</w:t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Human Physiology, Thermal Comfort, Indoor Environmental Health, Problem Solving</w:t>
      </w:r>
    </w:p>
    <w:p w14:paraId="752DC7C0" w14:textId="77777777" w:rsidR="00A612BD" w:rsidRDefault="00A612BD" w:rsidP="00A612BD">
      <w:pPr>
        <w:rPr>
          <w:sz w:val="36"/>
          <w:szCs w:val="36"/>
        </w:rPr>
      </w:pPr>
    </w:p>
    <w:p w14:paraId="72ED8F76" w14:textId="5A574113" w:rsidR="00A612BD" w:rsidRPr="00A612BD" w:rsidRDefault="00A612BD" w:rsidP="00A612BD">
      <w:pPr>
        <w:pStyle w:val="ListParagraph"/>
        <w:numPr>
          <w:ilvl w:val="0"/>
          <w:numId w:val="1"/>
        </w:numPr>
        <w:rPr>
          <w:rFonts w:ascii="Roboto" w:hAnsi="Roboto"/>
          <w:color w:val="1F1F1F"/>
          <w:sz w:val="40"/>
          <w:szCs w:val="40"/>
          <w:shd w:val="clear" w:color="auto" w:fill="FFFFFF"/>
        </w:rPr>
      </w:pPr>
      <w:r w:rsidRPr="00A612BD">
        <w:rPr>
          <w:rFonts w:ascii="Roboto" w:hAnsi="Roboto"/>
          <w:color w:val="1F1F1F"/>
          <w:sz w:val="40"/>
          <w:szCs w:val="40"/>
          <w:shd w:val="clear" w:color="auto" w:fill="FFFFFF"/>
        </w:rPr>
        <w:t xml:space="preserve">Nanotechnology, Science </w:t>
      </w:r>
      <w:proofErr w:type="gramStart"/>
      <w:r w:rsidRPr="00A612BD">
        <w:rPr>
          <w:rFonts w:ascii="Roboto" w:hAnsi="Roboto"/>
          <w:color w:val="1F1F1F"/>
          <w:sz w:val="40"/>
          <w:szCs w:val="40"/>
          <w:shd w:val="clear" w:color="auto" w:fill="FFFFFF"/>
        </w:rPr>
        <w:t>And</w:t>
      </w:r>
      <w:proofErr w:type="gramEnd"/>
      <w:r w:rsidRPr="00A612BD">
        <w:rPr>
          <w:rFonts w:ascii="Roboto" w:hAnsi="Roboto"/>
          <w:color w:val="1F1F1F"/>
          <w:sz w:val="40"/>
          <w:szCs w:val="40"/>
          <w:shd w:val="clear" w:color="auto" w:fill="FFFFFF"/>
        </w:rPr>
        <w:t xml:space="preserve"> Applications</w:t>
      </w:r>
    </w:p>
    <w:p w14:paraId="7E6A9807" w14:textId="77777777" w:rsidR="00A612BD" w:rsidRDefault="00A612BD" w:rsidP="00A612BD">
      <w:pPr>
        <w:pStyle w:val="ListParagraph"/>
        <w:rPr>
          <w:sz w:val="36"/>
          <w:szCs w:val="36"/>
        </w:rPr>
      </w:pPr>
    </w:p>
    <w:p w14:paraId="74D9AB02" w14:textId="77777777" w:rsidR="00A612BD" w:rsidRPr="00A612BD" w:rsidRDefault="00A612BD" w:rsidP="00A612BD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A612BD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5D826BC7" w14:textId="77777777" w:rsidR="00A612BD" w:rsidRPr="00A612BD" w:rsidRDefault="00A612BD" w:rsidP="00A612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1:</w:t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 Introduction, History of nanomaterials </w:t>
      </w:r>
      <w:proofErr w:type="gramStart"/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Top down</w:t>
      </w:r>
      <w:proofErr w:type="gramEnd"/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approach, bottom up approach to synthesize nanomaterials</w:t>
      </w:r>
    </w:p>
    <w:p w14:paraId="6F6D9B77" w14:textId="77777777" w:rsidR="00A612BD" w:rsidRPr="00A612BD" w:rsidRDefault="00A612BD" w:rsidP="00A612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2:</w:t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Thermodynamic considerations</w:t>
      </w:r>
    </w:p>
    <w:p w14:paraId="5AF20CD4" w14:textId="77777777" w:rsidR="00A612BD" w:rsidRPr="00A612BD" w:rsidRDefault="00A612BD" w:rsidP="00A612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3:</w:t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Inverse Hall Petch relationship</w:t>
      </w:r>
    </w:p>
    <w:p w14:paraId="12E310BD" w14:textId="77777777" w:rsidR="00A612BD" w:rsidRPr="00A612BD" w:rsidRDefault="00A612BD" w:rsidP="00A612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4:</w:t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Optical effects</w:t>
      </w:r>
    </w:p>
    <w:p w14:paraId="2C05CF78" w14:textId="77777777" w:rsidR="00A612BD" w:rsidRPr="00A612BD" w:rsidRDefault="00A612BD" w:rsidP="00A612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5:</w:t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</w:t>
      </w:r>
      <w:proofErr w:type="spellStart"/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Superplasticity</w:t>
      </w:r>
      <w:proofErr w:type="spellEnd"/>
    </w:p>
    <w:p w14:paraId="75F4F9E5" w14:textId="77777777" w:rsidR="00A612BD" w:rsidRPr="00A612BD" w:rsidRDefault="00A612BD" w:rsidP="00A612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6:</w:t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Magnetic effects, Ferroelectric effects at nanoscale</w:t>
      </w:r>
    </w:p>
    <w:p w14:paraId="5223B516" w14:textId="77777777" w:rsidR="00A612BD" w:rsidRPr="00A612BD" w:rsidRDefault="00A612BD" w:rsidP="00A612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7: </w:t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Severe Plastic Deformation</w:t>
      </w:r>
    </w:p>
    <w:p w14:paraId="3EE6E03D" w14:textId="77777777" w:rsidR="00A612BD" w:rsidRPr="00A612BD" w:rsidRDefault="00A612BD" w:rsidP="00A612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8:</w:t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Nanocomposites, bulk nanoscale structures</w:t>
      </w:r>
    </w:p>
    <w:p w14:paraId="2C66D455" w14:textId="77777777" w:rsidR="00A612BD" w:rsidRDefault="00A612BD" w:rsidP="00A612BD">
      <w:pPr>
        <w:pStyle w:val="ListParagraph"/>
        <w:rPr>
          <w:sz w:val="36"/>
          <w:szCs w:val="36"/>
        </w:rPr>
      </w:pPr>
    </w:p>
    <w:p w14:paraId="55481982" w14:textId="34D9520D" w:rsidR="00A612BD" w:rsidRDefault="00A612BD" w:rsidP="00A612BD">
      <w:pPr>
        <w:pStyle w:val="ListParagraph"/>
        <w:numPr>
          <w:ilvl w:val="0"/>
          <w:numId w:val="1"/>
        </w:numPr>
        <w:rPr>
          <w:rFonts w:ascii="Roboto" w:hAnsi="Roboto"/>
          <w:color w:val="1F1F1F"/>
          <w:sz w:val="32"/>
          <w:szCs w:val="32"/>
          <w:shd w:val="clear" w:color="auto" w:fill="FFFFFF"/>
        </w:rPr>
      </w:pPr>
      <w:r w:rsidRPr="00A612BD">
        <w:rPr>
          <w:rFonts w:ascii="Roboto" w:hAnsi="Roboto"/>
          <w:color w:val="1F1F1F"/>
          <w:sz w:val="32"/>
          <w:szCs w:val="32"/>
          <w:shd w:val="clear" w:color="auto" w:fill="FFFFFF"/>
        </w:rPr>
        <w:t xml:space="preserve">Data Science </w:t>
      </w:r>
      <w:proofErr w:type="gramStart"/>
      <w:r w:rsidRPr="00A612BD">
        <w:rPr>
          <w:rFonts w:ascii="Roboto" w:hAnsi="Roboto"/>
          <w:color w:val="1F1F1F"/>
          <w:sz w:val="32"/>
          <w:szCs w:val="32"/>
          <w:shd w:val="clear" w:color="auto" w:fill="FFFFFF"/>
        </w:rPr>
        <w:t>For</w:t>
      </w:r>
      <w:proofErr w:type="gramEnd"/>
      <w:r w:rsidRPr="00A612BD">
        <w:rPr>
          <w:rFonts w:ascii="Roboto" w:hAnsi="Roboto"/>
          <w:color w:val="1F1F1F"/>
          <w:sz w:val="32"/>
          <w:szCs w:val="32"/>
          <w:shd w:val="clear" w:color="auto" w:fill="FFFFFF"/>
        </w:rPr>
        <w:t xml:space="preserve"> Engineers</w:t>
      </w:r>
    </w:p>
    <w:p w14:paraId="4B7A7B4F" w14:textId="77777777" w:rsidR="00A612BD" w:rsidRDefault="00A612BD" w:rsidP="00A612BD">
      <w:pPr>
        <w:pStyle w:val="ListParagraph"/>
        <w:rPr>
          <w:rFonts w:ascii="Roboto" w:hAnsi="Roboto"/>
          <w:color w:val="1F1F1F"/>
          <w:sz w:val="32"/>
          <w:szCs w:val="32"/>
          <w:shd w:val="clear" w:color="auto" w:fill="FFFFFF"/>
        </w:rPr>
      </w:pPr>
    </w:p>
    <w:p w14:paraId="407CFDE8" w14:textId="77777777" w:rsidR="00A612BD" w:rsidRDefault="00A612BD" w:rsidP="00A612BD">
      <w:pPr>
        <w:pStyle w:val="ListParagraph"/>
        <w:rPr>
          <w:rFonts w:ascii="Roboto" w:hAnsi="Roboto"/>
          <w:color w:val="1F1F1F"/>
          <w:sz w:val="32"/>
          <w:szCs w:val="32"/>
          <w:shd w:val="clear" w:color="auto" w:fill="FFFFFF"/>
        </w:rPr>
      </w:pPr>
    </w:p>
    <w:p w14:paraId="2356D756" w14:textId="77777777" w:rsidR="00A612BD" w:rsidRPr="00A612BD" w:rsidRDefault="00A612BD" w:rsidP="00A612BD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A612BD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558FC08E" w14:textId="77777777" w:rsidR="00A612BD" w:rsidRPr="00A612BD" w:rsidRDefault="00A612BD" w:rsidP="00A612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1: </w:t>
      </w: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Course philosophy and introduction to R  </w:t>
      </w:r>
    </w:p>
    <w:p w14:paraId="06DAD7EA" w14:textId="77777777" w:rsidR="00A612BD" w:rsidRPr="00A612BD" w:rsidRDefault="00A612BD" w:rsidP="00A612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2: </w:t>
      </w: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Linear algebra for data science </w:t>
      </w:r>
    </w:p>
    <w:p w14:paraId="1499D4B2" w14:textId="77777777" w:rsidR="00A612BD" w:rsidRPr="00A612BD" w:rsidRDefault="00A612BD" w:rsidP="00A612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 w:right="150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Algebraic view - vectors, matrices, product of matrix &amp; vector, rank, null space, solution of over-determined set of equations and pseudo-inverse) </w:t>
      </w:r>
    </w:p>
    <w:p w14:paraId="6C817C57" w14:textId="77777777" w:rsidR="00A612BD" w:rsidRPr="00A612BD" w:rsidRDefault="00A612BD" w:rsidP="00A612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 w:right="150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Geometric view - vectors, distance, projections, eigenvalue decomposition</w:t>
      </w:r>
    </w:p>
    <w:p w14:paraId="3E8C00FA" w14:textId="77777777" w:rsidR="00A612BD" w:rsidRPr="00A612BD" w:rsidRDefault="00A612BD" w:rsidP="00A612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lastRenderedPageBreak/>
        <w:t>Week 3:  </w:t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Statistics (descriptive statistics, notion of probability, distributions, mean, variance, covariance, covariance matrix, understanding univariate and multivariate normal distributions, introduction to hypothesis testing, confidence interval for estimates)  </w:t>
      </w:r>
    </w:p>
    <w:p w14:paraId="1C0E5BE7" w14:textId="77777777" w:rsidR="00A612BD" w:rsidRPr="00A612BD" w:rsidRDefault="00A612BD" w:rsidP="00A612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4: </w:t>
      </w: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Optimization</w:t>
      </w:r>
    </w:p>
    <w:p w14:paraId="6DE861AA" w14:textId="77777777" w:rsidR="00A612BD" w:rsidRPr="00A612BD" w:rsidRDefault="00A612BD" w:rsidP="00A612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5: </w:t>
      </w: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1. Optimization</w:t>
      </w:r>
    </w:p>
    <w:p w14:paraId="06F7B22B" w14:textId="77777777" w:rsidR="00A612BD" w:rsidRPr="00A612BD" w:rsidRDefault="00A612BD" w:rsidP="00A612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2. Typology of data science problems and a solution framework</w:t>
      </w:r>
    </w:p>
    <w:p w14:paraId="677AD564" w14:textId="77777777" w:rsidR="00A612BD" w:rsidRPr="00A612BD" w:rsidRDefault="00A612BD" w:rsidP="00A612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6: </w:t>
      </w: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1. Simple linear regression and verifying assumptions used in linear regression </w:t>
      </w:r>
    </w:p>
    <w:p w14:paraId="6E5938E3" w14:textId="77777777" w:rsidR="00A612BD" w:rsidRPr="00A612BD" w:rsidRDefault="00A612BD" w:rsidP="00A612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2. Multivariate linear regression, model assessment, assessing importance of different variables, subset selection</w:t>
      </w:r>
    </w:p>
    <w:p w14:paraId="6FE85B51" w14:textId="77777777" w:rsidR="00A612BD" w:rsidRPr="00A612BD" w:rsidRDefault="00A612BD" w:rsidP="00A612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7: </w:t>
      </w: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Classification using logistic regression</w:t>
      </w:r>
    </w:p>
    <w:p w14:paraId="40042032" w14:textId="77777777" w:rsidR="00A612BD" w:rsidRPr="00A612BD" w:rsidRDefault="00A612BD" w:rsidP="00A612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8: </w:t>
      </w: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Classification using </w:t>
      </w:r>
      <w:proofErr w:type="spellStart"/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kNN</w:t>
      </w:r>
      <w:proofErr w:type="spellEnd"/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and k-means clustering</w:t>
      </w:r>
    </w:p>
    <w:p w14:paraId="386465F2" w14:textId="77777777" w:rsidR="00A612BD" w:rsidRDefault="00A612BD" w:rsidP="00A612BD">
      <w:pPr>
        <w:pStyle w:val="ListParagraph"/>
        <w:rPr>
          <w:sz w:val="36"/>
          <w:szCs w:val="36"/>
        </w:rPr>
      </w:pPr>
    </w:p>
    <w:p w14:paraId="38F40C3D" w14:textId="77777777" w:rsidR="00A612BD" w:rsidRDefault="00A612BD" w:rsidP="00A612BD">
      <w:pPr>
        <w:pStyle w:val="ListParagraph"/>
        <w:rPr>
          <w:sz w:val="36"/>
          <w:szCs w:val="36"/>
        </w:rPr>
      </w:pPr>
    </w:p>
    <w:p w14:paraId="0D7CAC15" w14:textId="5BC20A4C" w:rsidR="00A612BD" w:rsidRPr="00A612BD" w:rsidRDefault="00A612BD" w:rsidP="00A612B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A612BD">
        <w:rPr>
          <w:rFonts w:ascii="Roboto" w:hAnsi="Roboto"/>
          <w:color w:val="1F1F1F"/>
          <w:sz w:val="44"/>
          <w:szCs w:val="44"/>
          <w:shd w:val="clear" w:color="auto" w:fill="FFFFFF"/>
        </w:rPr>
        <w:t>Discrete Time Signal Processing</w:t>
      </w:r>
    </w:p>
    <w:p w14:paraId="0A612A15" w14:textId="77777777" w:rsidR="00A612BD" w:rsidRPr="00A612BD" w:rsidRDefault="00A612BD" w:rsidP="00A612BD">
      <w:pPr>
        <w:pStyle w:val="ListParagraph"/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A612BD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4C980DD8" w14:textId="77777777" w:rsidR="00A612BD" w:rsidRPr="00A612BD" w:rsidRDefault="00A612BD" w:rsidP="00A612BD">
      <w:pPr>
        <w:pStyle w:val="ListParagraph"/>
        <w:shd w:val="clear" w:color="auto" w:fill="FFFFFF"/>
        <w:spacing w:before="300" w:after="0" w:line="240" w:lineRule="auto"/>
        <w:jc w:val="both"/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Arial" w:eastAsia="Times New Roman" w:hAnsi="Arial" w:cs="Arial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1: </w:t>
      </w:r>
      <w:r w:rsidRPr="00A612BD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>Discrete Time Signals and Systems</w:t>
      </w:r>
    </w:p>
    <w:p w14:paraId="0057E360" w14:textId="77777777" w:rsidR="00A612BD" w:rsidRPr="00A612BD" w:rsidRDefault="00A612BD" w:rsidP="00A612BD">
      <w:pPr>
        <w:pStyle w:val="ListParagraph"/>
        <w:shd w:val="clear" w:color="auto" w:fill="FFFFFF"/>
        <w:spacing w:before="300" w:after="0" w:line="240" w:lineRule="auto"/>
        <w:rPr>
          <w:rFonts w:ascii="Roboto-Regular" w:eastAsia="Times New Roman" w:hAnsi="Roboto-Regular" w:cs="Arial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Arial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2: </w:t>
      </w:r>
      <w:r w:rsidRPr="00A612BD">
        <w:rPr>
          <w:rFonts w:ascii="Roboto-Regular" w:eastAsia="Times New Roman" w:hAnsi="Roboto-Regular" w:cs="Arial"/>
          <w:color w:val="555770"/>
          <w:kern w:val="0"/>
          <w:sz w:val="21"/>
          <w:szCs w:val="21"/>
          <w:lang w:eastAsia="en-IN"/>
          <w14:ligatures w14:val="none"/>
        </w:rPr>
        <w:t>DTFT, Relation between DTFT and Analog Fourier Transform</w:t>
      </w:r>
    </w:p>
    <w:p w14:paraId="46BA8D6D" w14:textId="77777777" w:rsidR="00A612BD" w:rsidRPr="00A612BD" w:rsidRDefault="00A612BD" w:rsidP="00A612BD">
      <w:pPr>
        <w:pStyle w:val="ListParagraph"/>
        <w:shd w:val="clear" w:color="auto" w:fill="FFFFFF"/>
        <w:spacing w:before="300" w:after="0" w:line="240" w:lineRule="auto"/>
        <w:jc w:val="both"/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Arial" w:eastAsia="Times New Roman" w:hAnsi="Arial" w:cs="Arial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3: </w:t>
      </w:r>
      <w:r w:rsidRPr="00A612BD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>Rational Systems, Z-transform and Pole-Zero Models</w:t>
      </w:r>
    </w:p>
    <w:p w14:paraId="7DD0673C" w14:textId="77777777" w:rsidR="00A612BD" w:rsidRPr="00A612BD" w:rsidRDefault="00A612BD" w:rsidP="00A612BD">
      <w:pPr>
        <w:pStyle w:val="ListParagraph"/>
        <w:shd w:val="clear" w:color="auto" w:fill="FFFFFF"/>
        <w:spacing w:before="300" w:after="0" w:line="240" w:lineRule="auto"/>
        <w:rPr>
          <w:rFonts w:ascii="Roboto-Regular" w:eastAsia="Times New Roman" w:hAnsi="Roboto-Regular" w:cs="Arial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Arial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4: </w:t>
      </w:r>
      <w:r w:rsidRPr="00A612BD">
        <w:rPr>
          <w:rFonts w:ascii="Roboto-Regular" w:eastAsia="Times New Roman" w:hAnsi="Roboto-Regular" w:cs="Arial"/>
          <w:color w:val="555770"/>
          <w:kern w:val="0"/>
          <w:sz w:val="21"/>
          <w:szCs w:val="21"/>
          <w:lang w:eastAsia="en-IN"/>
          <w14:ligatures w14:val="none"/>
        </w:rPr>
        <w:t>IIR Filter Design</w:t>
      </w:r>
    </w:p>
    <w:p w14:paraId="3F1572D1" w14:textId="77777777" w:rsidR="00A612BD" w:rsidRPr="00A612BD" w:rsidRDefault="00A612BD" w:rsidP="00A612BD">
      <w:pPr>
        <w:pStyle w:val="ListParagraph"/>
        <w:shd w:val="clear" w:color="auto" w:fill="FFFFFF"/>
        <w:spacing w:before="300" w:after="0" w:line="240" w:lineRule="auto"/>
        <w:jc w:val="both"/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Arial" w:eastAsia="Times New Roman" w:hAnsi="Arial" w:cs="Arial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5: </w:t>
      </w:r>
      <w:r w:rsidRPr="00A612BD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>FIR Filter Design, Filter Structures</w:t>
      </w:r>
    </w:p>
    <w:p w14:paraId="34E285E2" w14:textId="77777777" w:rsidR="00A612BD" w:rsidRPr="00A612BD" w:rsidRDefault="00A612BD" w:rsidP="00A612BD">
      <w:pPr>
        <w:pStyle w:val="ListParagraph"/>
        <w:shd w:val="clear" w:color="auto" w:fill="FFFFFF"/>
        <w:spacing w:before="300" w:after="0" w:line="240" w:lineRule="auto"/>
        <w:jc w:val="both"/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Arial" w:eastAsia="Times New Roman" w:hAnsi="Arial" w:cs="Arial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6: </w:t>
      </w:r>
      <w:r w:rsidRPr="00A612BD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 xml:space="preserve">Basics of </w:t>
      </w:r>
      <w:proofErr w:type="spellStart"/>
      <w:r w:rsidRPr="00A612BD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>Multirate</w:t>
      </w:r>
      <w:proofErr w:type="spellEnd"/>
      <w:r w:rsidRPr="00A612BD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 xml:space="preserve"> Signal Processing</w:t>
      </w:r>
    </w:p>
    <w:p w14:paraId="7136ED4A" w14:textId="57582246" w:rsidR="00A612BD" w:rsidRPr="00A612BD" w:rsidRDefault="00A612BD" w:rsidP="00A612BD">
      <w:pPr>
        <w:pStyle w:val="ListParagraph"/>
        <w:shd w:val="clear" w:color="auto" w:fill="FFFFFF"/>
        <w:spacing w:before="300" w:after="0" w:line="240" w:lineRule="auto"/>
        <w:jc w:val="both"/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Arial" w:eastAsia="Times New Roman" w:hAnsi="Arial" w:cs="Arial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7: </w:t>
      </w:r>
      <w:r w:rsidRPr="00A612BD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>Discrete Fourier Transform, Circular Convolution</w:t>
      </w:r>
    </w:p>
    <w:p w14:paraId="633A26F1" w14:textId="77777777" w:rsidR="00A612BD" w:rsidRPr="00A612BD" w:rsidRDefault="00A612BD" w:rsidP="00A612BD">
      <w:pPr>
        <w:pStyle w:val="ListParagraph"/>
        <w:shd w:val="clear" w:color="auto" w:fill="FFFFFF"/>
        <w:spacing w:before="300" w:after="0" w:line="240" w:lineRule="auto"/>
        <w:jc w:val="both"/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Arial" w:eastAsia="Times New Roman" w:hAnsi="Arial" w:cs="Arial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8: </w:t>
      </w:r>
      <w:r w:rsidRPr="00A612BD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>Fast Fourier Transform</w:t>
      </w:r>
    </w:p>
    <w:p w14:paraId="4E9601E0" w14:textId="205991C1" w:rsidR="00A612BD" w:rsidRPr="00A612BD" w:rsidRDefault="00A612BD" w:rsidP="00A612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A612BD">
        <w:rPr>
          <w:rFonts w:ascii="Times New Roman" w:hAnsi="Times New Roman" w:cs="Times New Roman"/>
          <w:color w:val="1F1F1F"/>
          <w:sz w:val="48"/>
          <w:szCs w:val="48"/>
          <w:shd w:val="clear" w:color="auto" w:fill="FFFFFF"/>
        </w:rPr>
        <w:t>Digital Image Processing</w:t>
      </w:r>
    </w:p>
    <w:p w14:paraId="78AC800A" w14:textId="77777777" w:rsidR="00A612BD" w:rsidRDefault="00A612BD" w:rsidP="00A612BD">
      <w:pPr>
        <w:pStyle w:val="ListParagraph"/>
        <w:rPr>
          <w:rFonts w:ascii="Times New Roman" w:hAnsi="Times New Roman" w:cs="Times New Roman"/>
          <w:color w:val="1F1F1F"/>
          <w:sz w:val="48"/>
          <w:szCs w:val="48"/>
          <w:shd w:val="clear" w:color="auto" w:fill="FFFFFF"/>
        </w:rPr>
      </w:pPr>
    </w:p>
    <w:p w14:paraId="523D56B0" w14:textId="77777777" w:rsidR="00A612BD" w:rsidRPr="00A612BD" w:rsidRDefault="00A612BD" w:rsidP="00A612BD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A612BD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163374DB" w14:textId="77777777" w:rsidR="00A612BD" w:rsidRPr="00A612BD" w:rsidRDefault="00A612BD" w:rsidP="00A612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1:</w:t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Introduction and signal digitization</w:t>
      </w:r>
    </w:p>
    <w:p w14:paraId="4F16C402" w14:textId="77777777" w:rsidR="00A612BD" w:rsidRPr="00A612BD" w:rsidRDefault="00A612BD" w:rsidP="00A612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2:</w:t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Pixel relationship</w:t>
      </w:r>
    </w:p>
    <w:p w14:paraId="376A6163" w14:textId="77777777" w:rsidR="00A612BD" w:rsidRPr="00A612BD" w:rsidRDefault="00A612BD" w:rsidP="00A612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3:</w:t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Camera models &amp; imaging geometry</w:t>
      </w:r>
    </w:p>
    <w:p w14:paraId="0726D295" w14:textId="77777777" w:rsidR="00A612BD" w:rsidRPr="00A612BD" w:rsidRDefault="00A612BD" w:rsidP="00A612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4:</w:t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Image interpolation</w:t>
      </w:r>
    </w:p>
    <w:p w14:paraId="776959C5" w14:textId="77777777" w:rsidR="00A612BD" w:rsidRPr="00A612BD" w:rsidRDefault="00A612BD" w:rsidP="00A612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5:</w:t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Image transformation</w:t>
      </w:r>
    </w:p>
    <w:p w14:paraId="1FA5CAE3" w14:textId="77777777" w:rsidR="00A612BD" w:rsidRPr="00A612BD" w:rsidRDefault="00A612BD" w:rsidP="00A612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6:</w:t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Image enhancement I</w:t>
      </w:r>
    </w:p>
    <w:p w14:paraId="366524BB" w14:textId="77777777" w:rsidR="00A612BD" w:rsidRPr="00A612BD" w:rsidRDefault="00A612BD" w:rsidP="00A612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7:</w:t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Image enhancement II</w:t>
      </w:r>
    </w:p>
    <w:p w14:paraId="613EF199" w14:textId="77777777" w:rsidR="00A612BD" w:rsidRPr="00A612BD" w:rsidRDefault="00A612BD" w:rsidP="00A612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8:</w:t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Image enhancement III</w:t>
      </w:r>
    </w:p>
    <w:p w14:paraId="46C7685A" w14:textId="77777777" w:rsidR="00A612BD" w:rsidRPr="00A612BD" w:rsidRDefault="00A612BD" w:rsidP="00A612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9:</w:t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Image restoration I</w:t>
      </w:r>
    </w:p>
    <w:p w14:paraId="6AFB2281" w14:textId="77777777" w:rsidR="00A612BD" w:rsidRPr="00A612BD" w:rsidRDefault="00A612BD" w:rsidP="00A612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10:</w:t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Image restoration II &amp; Image registration</w:t>
      </w:r>
    </w:p>
    <w:p w14:paraId="3F679896" w14:textId="77777777" w:rsidR="00A612BD" w:rsidRPr="00A612BD" w:rsidRDefault="00A612BD" w:rsidP="00A612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11:</w:t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Colour image processing</w:t>
      </w:r>
    </w:p>
    <w:p w14:paraId="045597B9" w14:textId="77777777" w:rsidR="00A612BD" w:rsidRPr="00A612BD" w:rsidRDefault="00A612BD" w:rsidP="00A612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12:</w:t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Image segmentation</w:t>
      </w:r>
    </w:p>
    <w:p w14:paraId="62AA56E4" w14:textId="77777777" w:rsidR="00A612BD" w:rsidRPr="00A612BD" w:rsidRDefault="00A612BD" w:rsidP="00A612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13:</w:t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Morphological image processing</w:t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A612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14: </w:t>
      </w:r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Object </w:t>
      </w:r>
      <w:proofErr w:type="gramStart"/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representation ,description</w:t>
      </w:r>
      <w:proofErr w:type="gramEnd"/>
      <w:r w:rsidRPr="00A612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and recognition</w:t>
      </w:r>
    </w:p>
    <w:p w14:paraId="2D644749" w14:textId="77777777" w:rsidR="00A612BD" w:rsidRPr="00A612BD" w:rsidRDefault="00A612BD" w:rsidP="00A612BD">
      <w:pPr>
        <w:pStyle w:val="ListParagraph"/>
        <w:rPr>
          <w:rFonts w:ascii="Times New Roman" w:hAnsi="Times New Roman" w:cs="Times New Roman"/>
          <w:sz w:val="48"/>
          <w:szCs w:val="48"/>
        </w:rPr>
      </w:pPr>
    </w:p>
    <w:p w14:paraId="6F47CBA3" w14:textId="77777777" w:rsidR="00A612BD" w:rsidRPr="00A612BD" w:rsidRDefault="00A612BD" w:rsidP="00A612BD">
      <w:pPr>
        <w:rPr>
          <w:sz w:val="44"/>
          <w:szCs w:val="44"/>
        </w:rPr>
      </w:pPr>
    </w:p>
    <w:sectPr w:rsidR="00A612BD" w:rsidRPr="00A612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-Medium">
    <w:altName w:val="Roboto"/>
    <w:panose1 w:val="00000000000000000000"/>
    <w:charset w:val="00"/>
    <w:family w:val="roman"/>
    <w:notTrueType/>
    <w:pitch w:val="default"/>
  </w:font>
  <w:font w:name="Roboto-Regular">
    <w:altName w:val="Robot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3A5F06"/>
    <w:multiLevelType w:val="multilevel"/>
    <w:tmpl w:val="82486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AD01CA"/>
    <w:multiLevelType w:val="hybridMultilevel"/>
    <w:tmpl w:val="204C4620"/>
    <w:lvl w:ilvl="0" w:tplc="1F989614">
      <w:start w:val="1"/>
      <w:numFmt w:val="decimal"/>
      <w:lvlText w:val="%1)"/>
      <w:lvlJc w:val="left"/>
      <w:pPr>
        <w:ind w:left="720" w:hanging="360"/>
      </w:pPr>
      <w:rPr>
        <w:rFonts w:ascii="Roboto" w:hAnsi="Roboto" w:hint="default"/>
        <w:color w:val="1F1F1F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958459">
    <w:abstractNumId w:val="1"/>
  </w:num>
  <w:num w:numId="2" w16cid:durableId="306133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25"/>
    <w:rsid w:val="00424226"/>
    <w:rsid w:val="004E2E31"/>
    <w:rsid w:val="00A612BD"/>
    <w:rsid w:val="00F9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DD62E"/>
  <w15:chartTrackingRefBased/>
  <w15:docId w15:val="{71E6EB90-691F-40C4-BC64-36E630B5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612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2B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612BD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A612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1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285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15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20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42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84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ANCHANA .</dc:creator>
  <cp:keywords/>
  <dc:description/>
  <cp:lastModifiedBy>ANCHANA .</cp:lastModifiedBy>
  <cp:revision>2</cp:revision>
  <dcterms:created xsi:type="dcterms:W3CDTF">2024-07-12T09:08:00Z</dcterms:created>
  <dcterms:modified xsi:type="dcterms:W3CDTF">2024-07-12T09:13:00Z</dcterms:modified>
</cp:coreProperties>
</file>